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FA" w:rsidRDefault="006B7B12" w:rsidP="00FC42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DOCUMENTO DI PROTESTA</w:t>
      </w:r>
    </w:p>
    <w:p w:rsidR="006B7B12" w:rsidRDefault="006B7B12" w:rsidP="00FC4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Liceo Scientifico “Fermi-Monticelli”</w:t>
      </w:r>
    </w:p>
    <w:p w:rsidR="006B7B12" w:rsidRDefault="006B7B12" w:rsidP="00FC4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Sede via Nicola Brandi</w:t>
      </w:r>
    </w:p>
    <w:p w:rsidR="0015501E" w:rsidRDefault="006B7B12" w:rsidP="00FC4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 dall’inizio del periodo di agitazione</w:t>
      </w:r>
      <w:r w:rsidR="000B1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la nostra comunità studentesca si è dimostrata sensibile verso le problematiche esposte dal mondo della scuola</w:t>
      </w:r>
      <w:r w:rsidR="000B1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 determinata verso l’attuazione di azioni di protesta.  Come di consueto per la nostra realtà,  al fine di analizzare </w:t>
      </w:r>
      <w:r w:rsidR="000B1695">
        <w:rPr>
          <w:rFonts w:ascii="Times New Roman" w:hAnsi="Times New Roman" w:cs="Times New Roman"/>
          <w:sz w:val="28"/>
          <w:szCs w:val="28"/>
        </w:rPr>
        <w:t xml:space="preserve">i problemi </w:t>
      </w:r>
      <w:r>
        <w:rPr>
          <w:rFonts w:ascii="Times New Roman" w:hAnsi="Times New Roman" w:cs="Times New Roman"/>
          <w:sz w:val="28"/>
          <w:szCs w:val="28"/>
        </w:rPr>
        <w:t>e di determinare</w:t>
      </w:r>
      <w:r w:rsidR="000B1695">
        <w:rPr>
          <w:rFonts w:ascii="Times New Roman" w:hAnsi="Times New Roman" w:cs="Times New Roman"/>
          <w:sz w:val="28"/>
          <w:szCs w:val="28"/>
        </w:rPr>
        <w:t xml:space="preserve"> le forme della protesta, </w:t>
      </w:r>
      <w:r>
        <w:rPr>
          <w:rFonts w:ascii="Times New Roman" w:hAnsi="Times New Roman" w:cs="Times New Roman"/>
          <w:sz w:val="28"/>
          <w:szCs w:val="28"/>
        </w:rPr>
        <w:t xml:space="preserve">sono </w:t>
      </w:r>
      <w:r w:rsidR="0015501E">
        <w:rPr>
          <w:rFonts w:ascii="Times New Roman" w:hAnsi="Times New Roman" w:cs="Times New Roman"/>
          <w:sz w:val="28"/>
          <w:szCs w:val="28"/>
        </w:rPr>
        <w:t>risultati</w:t>
      </w:r>
      <w:r>
        <w:rPr>
          <w:rFonts w:ascii="Times New Roman" w:hAnsi="Times New Roman" w:cs="Times New Roman"/>
          <w:sz w:val="28"/>
          <w:szCs w:val="28"/>
        </w:rPr>
        <w:t xml:space="preserve"> fondamentali </w:t>
      </w:r>
      <w:r w:rsidR="0015501E">
        <w:rPr>
          <w:rFonts w:ascii="Times New Roman" w:hAnsi="Times New Roman" w:cs="Times New Roman"/>
          <w:sz w:val="28"/>
          <w:szCs w:val="28"/>
        </w:rPr>
        <w:t xml:space="preserve">i luoghi di democrazia attraverso i quali abbiamo potuto  dibattere e confrontare le nostre idee. </w:t>
      </w:r>
    </w:p>
    <w:p w:rsidR="000B1695" w:rsidRDefault="0015501E" w:rsidP="00FC4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seguito a vari incontri, dunque, </w:t>
      </w:r>
      <w:r w:rsidR="000B1695">
        <w:rPr>
          <w:rFonts w:ascii="Times New Roman" w:hAnsi="Times New Roman" w:cs="Times New Roman"/>
          <w:sz w:val="28"/>
          <w:szCs w:val="28"/>
        </w:rPr>
        <w:t xml:space="preserve"> una folta maggioranza d</w:t>
      </w:r>
      <w:r>
        <w:rPr>
          <w:rFonts w:ascii="Times New Roman" w:hAnsi="Times New Roman" w:cs="Times New Roman"/>
          <w:sz w:val="28"/>
          <w:szCs w:val="28"/>
        </w:rPr>
        <w:t>i studenti ha sinergicamente concordato la linea da persegu</w:t>
      </w:r>
      <w:r w:rsidR="00270871">
        <w:rPr>
          <w:rFonts w:ascii="Times New Roman" w:hAnsi="Times New Roman" w:cs="Times New Roman"/>
          <w:sz w:val="28"/>
          <w:szCs w:val="28"/>
        </w:rPr>
        <w:t>ire</w:t>
      </w:r>
      <w:r w:rsidR="000B1695">
        <w:rPr>
          <w:rFonts w:ascii="Times New Roman" w:hAnsi="Times New Roman" w:cs="Times New Roman"/>
          <w:sz w:val="28"/>
          <w:szCs w:val="28"/>
        </w:rPr>
        <w:t>,</w:t>
      </w:r>
      <w:r w:rsidR="00270871">
        <w:rPr>
          <w:rFonts w:ascii="Times New Roman" w:hAnsi="Times New Roman" w:cs="Times New Roman"/>
          <w:sz w:val="28"/>
          <w:szCs w:val="28"/>
        </w:rPr>
        <w:t xml:space="preserve"> individuando nel Presidio la forma più attinente alle mozioni</w:t>
      </w:r>
      <w:r w:rsidR="005D7ACF">
        <w:rPr>
          <w:rFonts w:ascii="Times New Roman" w:hAnsi="Times New Roman" w:cs="Times New Roman"/>
          <w:sz w:val="28"/>
          <w:szCs w:val="28"/>
        </w:rPr>
        <w:t xml:space="preserve"> avanzate</w:t>
      </w:r>
      <w:r w:rsidR="00270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871" w:rsidRDefault="00270871" w:rsidP="00FC4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Presidio si prefissa l’</w:t>
      </w:r>
      <w:r w:rsidR="000B169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biettivo di dar voce alle richieste degli studenti</w:t>
      </w:r>
      <w:r w:rsidR="000B1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garantendo</w:t>
      </w:r>
      <w:r w:rsidR="000B1695">
        <w:rPr>
          <w:rFonts w:ascii="Times New Roman" w:hAnsi="Times New Roman" w:cs="Times New Roman"/>
          <w:sz w:val="28"/>
          <w:szCs w:val="28"/>
        </w:rPr>
        <w:t xml:space="preserve">ne comunque </w:t>
      </w:r>
      <w:r>
        <w:rPr>
          <w:rFonts w:ascii="Times New Roman" w:hAnsi="Times New Roman" w:cs="Times New Roman"/>
          <w:sz w:val="28"/>
          <w:szCs w:val="28"/>
        </w:rPr>
        <w:t xml:space="preserve"> l’inalien</w:t>
      </w:r>
      <w:r w:rsidR="000B1695">
        <w:rPr>
          <w:rFonts w:ascii="Times New Roman" w:hAnsi="Times New Roman" w:cs="Times New Roman"/>
          <w:sz w:val="28"/>
          <w:szCs w:val="28"/>
        </w:rPr>
        <w:t>abile diritto allo studio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39A" w:rsidRDefault="00D235F9" w:rsidP="00FC4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motivo </w:t>
      </w:r>
      <w:r w:rsidR="00B057FB">
        <w:rPr>
          <w:rFonts w:ascii="Times New Roman" w:hAnsi="Times New Roman" w:cs="Times New Roman"/>
          <w:sz w:val="28"/>
          <w:szCs w:val="28"/>
        </w:rPr>
        <w:t xml:space="preserve">che ha portato gli studenti a manifestare </w:t>
      </w:r>
      <w:r w:rsidR="005D7ACF">
        <w:rPr>
          <w:rFonts w:ascii="Times New Roman" w:hAnsi="Times New Roman" w:cs="Times New Roman"/>
          <w:sz w:val="28"/>
          <w:szCs w:val="28"/>
        </w:rPr>
        <w:t xml:space="preserve">questo </w:t>
      </w:r>
      <w:r w:rsidR="00B057FB">
        <w:rPr>
          <w:rFonts w:ascii="Times New Roman" w:hAnsi="Times New Roman" w:cs="Times New Roman"/>
          <w:sz w:val="28"/>
          <w:szCs w:val="28"/>
        </w:rPr>
        <w:t>dis</w:t>
      </w:r>
      <w:r w:rsidR="001111B9">
        <w:rPr>
          <w:rFonts w:ascii="Times New Roman" w:hAnsi="Times New Roman" w:cs="Times New Roman"/>
          <w:sz w:val="28"/>
          <w:szCs w:val="28"/>
        </w:rPr>
        <w:t>senso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11B9">
        <w:rPr>
          <w:rFonts w:ascii="Times New Roman" w:hAnsi="Times New Roman" w:cs="Times New Roman"/>
          <w:sz w:val="28"/>
          <w:szCs w:val="28"/>
        </w:rPr>
        <w:t xml:space="preserve"> ha </w:t>
      </w:r>
      <w:r>
        <w:rPr>
          <w:rFonts w:ascii="Times New Roman" w:hAnsi="Times New Roman" w:cs="Times New Roman"/>
          <w:sz w:val="28"/>
          <w:szCs w:val="28"/>
        </w:rPr>
        <w:t xml:space="preserve">sia </w:t>
      </w:r>
      <w:r w:rsidR="001111B9">
        <w:rPr>
          <w:rFonts w:ascii="Times New Roman" w:hAnsi="Times New Roman" w:cs="Times New Roman"/>
          <w:sz w:val="28"/>
          <w:szCs w:val="28"/>
        </w:rPr>
        <w:t>una matrice interna all’</w:t>
      </w:r>
      <w:r>
        <w:rPr>
          <w:rFonts w:ascii="Times New Roman" w:hAnsi="Times New Roman" w:cs="Times New Roman"/>
          <w:sz w:val="28"/>
          <w:szCs w:val="28"/>
        </w:rPr>
        <w:t xml:space="preserve">istituto che </w:t>
      </w:r>
      <w:r w:rsidR="00B057FB">
        <w:rPr>
          <w:rFonts w:ascii="Times New Roman" w:hAnsi="Times New Roman" w:cs="Times New Roman"/>
          <w:sz w:val="28"/>
          <w:szCs w:val="28"/>
        </w:rPr>
        <w:t xml:space="preserve">una </w:t>
      </w:r>
      <w:r>
        <w:rPr>
          <w:rFonts w:ascii="Times New Roman" w:hAnsi="Times New Roman" w:cs="Times New Roman"/>
          <w:sz w:val="28"/>
          <w:szCs w:val="28"/>
        </w:rPr>
        <w:t xml:space="preserve">esterna relativa </w:t>
      </w:r>
      <w:r w:rsidR="00AC2C62">
        <w:rPr>
          <w:rFonts w:ascii="Times New Roman" w:hAnsi="Times New Roman" w:cs="Times New Roman"/>
          <w:sz w:val="28"/>
          <w:szCs w:val="28"/>
        </w:rPr>
        <w:t>alla situazione scolastica nazionale.</w:t>
      </w:r>
    </w:p>
    <w:p w:rsidR="00AC2C62" w:rsidRDefault="00D235F9" w:rsidP="00FC4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quanto concerne il primo aspetto</w:t>
      </w:r>
      <w:r w:rsidR="00AC2C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il dimensionamento determinato dall’ufficio scolastico regionale, </w:t>
      </w:r>
      <w:r w:rsidR="000B1695">
        <w:rPr>
          <w:rFonts w:ascii="Times New Roman" w:hAnsi="Times New Roman" w:cs="Times New Roman"/>
          <w:sz w:val="28"/>
          <w:szCs w:val="28"/>
        </w:rPr>
        <w:t xml:space="preserve">con la conseguente fusione dei due Licei, </w:t>
      </w:r>
      <w:r w:rsidR="00AC2C62">
        <w:rPr>
          <w:rFonts w:ascii="Times New Roman" w:hAnsi="Times New Roman" w:cs="Times New Roman"/>
          <w:sz w:val="28"/>
          <w:szCs w:val="28"/>
        </w:rPr>
        <w:t xml:space="preserve">ha </w:t>
      </w:r>
      <w:r w:rsidR="000B1695">
        <w:rPr>
          <w:rFonts w:ascii="Times New Roman" w:hAnsi="Times New Roman" w:cs="Times New Roman"/>
          <w:sz w:val="28"/>
          <w:szCs w:val="28"/>
        </w:rPr>
        <w:t xml:space="preserve">prodotto </w:t>
      </w:r>
      <w:r w:rsidR="00AC2C62">
        <w:rPr>
          <w:rFonts w:ascii="Times New Roman" w:hAnsi="Times New Roman" w:cs="Times New Roman"/>
          <w:sz w:val="28"/>
          <w:szCs w:val="28"/>
        </w:rPr>
        <w:t xml:space="preserve">l’esigenza di ottenere </w:t>
      </w:r>
      <w:r w:rsidR="001111B9">
        <w:rPr>
          <w:rFonts w:ascii="Times New Roman" w:hAnsi="Times New Roman" w:cs="Times New Roman"/>
          <w:sz w:val="28"/>
          <w:szCs w:val="28"/>
        </w:rPr>
        <w:t xml:space="preserve">un’unica struttura </w:t>
      </w:r>
      <w:r w:rsidR="00AC2C62">
        <w:rPr>
          <w:rFonts w:ascii="Times New Roman" w:hAnsi="Times New Roman" w:cs="Times New Roman"/>
          <w:sz w:val="28"/>
          <w:szCs w:val="28"/>
        </w:rPr>
        <w:t xml:space="preserve">che possa raccogliere l’intera popolazione scolastica </w:t>
      </w:r>
      <w:r w:rsidR="000B1695">
        <w:rPr>
          <w:rFonts w:ascii="Times New Roman" w:hAnsi="Times New Roman" w:cs="Times New Roman"/>
          <w:sz w:val="28"/>
          <w:szCs w:val="28"/>
        </w:rPr>
        <w:t xml:space="preserve">al fine </w:t>
      </w:r>
      <w:r w:rsidR="00AC2C62">
        <w:rPr>
          <w:rFonts w:ascii="Times New Roman" w:hAnsi="Times New Roman" w:cs="Times New Roman"/>
          <w:sz w:val="28"/>
          <w:szCs w:val="28"/>
        </w:rPr>
        <w:t xml:space="preserve">di usufruire </w:t>
      </w:r>
      <w:r w:rsidR="001111B9">
        <w:rPr>
          <w:rFonts w:ascii="Times New Roman" w:hAnsi="Times New Roman" w:cs="Times New Roman"/>
          <w:sz w:val="28"/>
          <w:szCs w:val="28"/>
        </w:rPr>
        <w:t>di spazi assembleari dove realizzare la vera condivisione di problemi, idee e iniziative riguardanti la vita scolastica.</w:t>
      </w:r>
      <w:r w:rsidR="00A17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B7" w:rsidRDefault="000B1695" w:rsidP="00FC4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quanto concerne il secondo aspetto, </w:t>
      </w:r>
      <w:r w:rsidR="000A16B7">
        <w:rPr>
          <w:rFonts w:ascii="Times New Roman" w:hAnsi="Times New Roman" w:cs="Times New Roman"/>
          <w:sz w:val="28"/>
          <w:szCs w:val="28"/>
        </w:rPr>
        <w:t xml:space="preserve"> è emerso un sostanziale dissenso rispetto alle linee programmatiche proposte dal Ministero dell’Istruzione  all’interno de “La Buona Scuola”</w:t>
      </w:r>
      <w:r>
        <w:rPr>
          <w:rFonts w:ascii="Times New Roman" w:hAnsi="Times New Roman" w:cs="Times New Roman"/>
          <w:sz w:val="28"/>
          <w:szCs w:val="28"/>
        </w:rPr>
        <w:t xml:space="preserve"> e alle modalità di consultazione.</w:t>
      </w:r>
    </w:p>
    <w:p w:rsidR="000A16B7" w:rsidRDefault="000A16B7" w:rsidP="00FC4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studenti</w:t>
      </w:r>
      <w:r w:rsidR="000B1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inoltre</w:t>
      </w:r>
      <w:r w:rsidR="000B1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hanno espresso la necessità di un fattivo confronto con le amministrazioni scolastiche e locali</w:t>
      </w:r>
      <w:r w:rsidR="00791392">
        <w:rPr>
          <w:rFonts w:ascii="Times New Roman" w:hAnsi="Times New Roman" w:cs="Times New Roman"/>
          <w:sz w:val="28"/>
          <w:szCs w:val="28"/>
        </w:rPr>
        <w:t xml:space="preserve"> che permetta una complessiva conoscenza dei meccanismi burocratici che caratterizzano questi Enti.</w:t>
      </w:r>
    </w:p>
    <w:p w:rsidR="00AC2C62" w:rsidRPr="006B7B12" w:rsidRDefault="00AC2C62" w:rsidP="006B7B12">
      <w:pPr>
        <w:rPr>
          <w:rFonts w:ascii="Times New Roman" w:hAnsi="Times New Roman" w:cs="Times New Roman"/>
          <w:sz w:val="28"/>
          <w:szCs w:val="28"/>
        </w:rPr>
      </w:pPr>
    </w:p>
    <w:sectPr w:rsidR="00AC2C62" w:rsidRPr="006B7B12" w:rsidSect="00A54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12"/>
    <w:rsid w:val="000A16B7"/>
    <w:rsid w:val="000B1695"/>
    <w:rsid w:val="001111B9"/>
    <w:rsid w:val="0015501E"/>
    <w:rsid w:val="00270871"/>
    <w:rsid w:val="005D7ACF"/>
    <w:rsid w:val="005E339A"/>
    <w:rsid w:val="006B7B12"/>
    <w:rsid w:val="00791392"/>
    <w:rsid w:val="00A17E8C"/>
    <w:rsid w:val="00A54CFA"/>
    <w:rsid w:val="00AC2C62"/>
    <w:rsid w:val="00B057FB"/>
    <w:rsid w:val="00D235F9"/>
    <w:rsid w:val="00F0480A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CF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CF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imac</cp:lastModifiedBy>
  <cp:revision>2</cp:revision>
  <dcterms:created xsi:type="dcterms:W3CDTF">2014-12-04T12:54:00Z</dcterms:created>
  <dcterms:modified xsi:type="dcterms:W3CDTF">2014-12-04T12:54:00Z</dcterms:modified>
</cp:coreProperties>
</file>